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BCE" w:rsidRPr="0055405C" w:rsidRDefault="00B74BCE" w:rsidP="0055405C">
      <w:pPr>
        <w:spacing w:after="0" w:line="276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405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</w:t>
      </w:r>
      <w:r w:rsidR="0055405C" w:rsidRPr="00554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405C">
        <w:rPr>
          <w:rFonts w:ascii="Times New Roman" w:hAnsi="Times New Roman" w:cs="Times New Roman"/>
          <w:color w:val="000000" w:themeColor="text1"/>
          <w:sz w:val="28"/>
          <w:szCs w:val="28"/>
        </w:rPr>
        <w:t>бюджетное</w:t>
      </w:r>
      <w:r w:rsidR="0055405C" w:rsidRPr="00554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405C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общеобразовательное</w:t>
      </w:r>
      <w:r w:rsidR="0055405C" w:rsidRPr="00554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405C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учреждение</w:t>
      </w:r>
    </w:p>
    <w:p w:rsidR="00B74BCE" w:rsidRPr="0055405C" w:rsidRDefault="00B74BCE" w:rsidP="0055405C">
      <w:pPr>
        <w:spacing w:after="0" w:line="276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405C">
        <w:rPr>
          <w:rFonts w:ascii="Times New Roman" w:hAnsi="Times New Roman" w:cs="Times New Roman"/>
          <w:color w:val="000000" w:themeColor="text1"/>
          <w:sz w:val="28"/>
          <w:szCs w:val="28"/>
        </w:rPr>
        <w:t>Полевского</w:t>
      </w:r>
      <w:r w:rsidR="0055405C" w:rsidRPr="00554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405C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</w:t>
      </w:r>
      <w:r w:rsidR="0055405C" w:rsidRPr="00554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405C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</w:p>
    <w:p w:rsidR="00B74BCE" w:rsidRPr="0055405C" w:rsidRDefault="00B74BCE" w:rsidP="0055405C">
      <w:pPr>
        <w:pBdr>
          <w:bottom w:val="single" w:sz="12" w:space="1" w:color="auto"/>
        </w:pBdr>
        <w:spacing w:after="0" w:line="276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405C">
        <w:rPr>
          <w:rFonts w:ascii="Times New Roman" w:hAnsi="Times New Roman" w:cs="Times New Roman"/>
          <w:color w:val="000000" w:themeColor="text1"/>
          <w:sz w:val="28"/>
          <w:szCs w:val="28"/>
        </w:rPr>
        <w:t>«Средняя</w:t>
      </w:r>
      <w:r w:rsidR="0055405C" w:rsidRPr="00554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405C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общеобразовательная</w:t>
      </w:r>
      <w:r w:rsidR="0055405C" w:rsidRPr="00554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405C">
        <w:rPr>
          <w:rFonts w:ascii="Times New Roman" w:hAnsi="Times New Roman" w:cs="Times New Roman"/>
          <w:color w:val="000000" w:themeColor="text1"/>
          <w:sz w:val="28"/>
          <w:szCs w:val="28"/>
        </w:rPr>
        <w:t>школа</w:t>
      </w:r>
      <w:r w:rsidR="0055405C" w:rsidRPr="00554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405C">
        <w:rPr>
          <w:rFonts w:ascii="Times New Roman" w:hAnsi="Times New Roman" w:cs="Times New Roman"/>
          <w:color w:val="000000" w:themeColor="text1"/>
          <w:sz w:val="28"/>
          <w:szCs w:val="28"/>
        </w:rPr>
        <w:t>с.Полдневая</w:t>
      </w:r>
      <w:proofErr w:type="spellEnd"/>
      <w:r w:rsidRPr="0055405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B74BCE" w:rsidRPr="0055405C" w:rsidRDefault="00B74BCE" w:rsidP="0055405C">
      <w:pPr>
        <w:pStyle w:val="a6"/>
        <w:ind w:left="0"/>
        <w:jc w:val="left"/>
        <w:rPr>
          <w:color w:val="000000" w:themeColor="text1"/>
          <w:sz w:val="24"/>
          <w:szCs w:val="24"/>
        </w:rPr>
      </w:pPr>
    </w:p>
    <w:tbl>
      <w:tblPr>
        <w:tblW w:w="48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6"/>
        <w:gridCol w:w="4008"/>
      </w:tblGrid>
      <w:tr w:rsidR="0055405C" w:rsidRPr="00EB475A" w:rsidTr="00EB475A">
        <w:tc>
          <w:tcPr>
            <w:tcW w:w="57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475A" w:rsidRPr="0055405C" w:rsidRDefault="00EB475A" w:rsidP="0055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0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СОГЛАСОВАНЫ</w:t>
            </w:r>
          </w:p>
          <w:p w:rsidR="00EB475A" w:rsidRPr="00EB475A" w:rsidRDefault="00B74BCE" w:rsidP="0055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0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Педагогическим</w:t>
            </w:r>
            <w:r w:rsidR="0055405C" w:rsidRPr="005540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540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советом</w:t>
            </w:r>
          </w:p>
          <w:p w:rsidR="00EB475A" w:rsidRPr="00EB475A" w:rsidRDefault="00EB475A" w:rsidP="0055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47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(протокол</w:t>
            </w:r>
            <w:r w:rsidR="0055405C" w:rsidRPr="005540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B47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</w:t>
            </w:r>
            <w:r w:rsidR="0055405C" w:rsidRPr="005540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540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25.12.2023</w:t>
            </w:r>
            <w:r w:rsidR="0055405C" w:rsidRPr="005540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B47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  <w:r w:rsidR="0055405C" w:rsidRPr="005540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74BCE" w:rsidRPr="005540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EB47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45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475A" w:rsidRPr="0055405C" w:rsidRDefault="00EB475A" w:rsidP="0055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0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УТВЕРЖДЕНЫ</w:t>
            </w:r>
          </w:p>
          <w:p w:rsidR="00EB475A" w:rsidRPr="00EB475A" w:rsidRDefault="00EB475A" w:rsidP="0055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47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приказом</w:t>
            </w:r>
            <w:r w:rsidR="0055405C" w:rsidRPr="005540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540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</w:t>
            </w:r>
            <w:r w:rsidR="0055405C" w:rsidRPr="005540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74BCE" w:rsidRPr="005540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ПГО</w:t>
            </w:r>
            <w:r w:rsidR="0055405C" w:rsidRPr="005540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74BCE" w:rsidRPr="005540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«СОШ</w:t>
            </w:r>
            <w:r w:rsidR="0055405C" w:rsidRPr="005540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74BCE" w:rsidRPr="005540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с.Полдневая</w:t>
            </w:r>
            <w:proofErr w:type="spellEnd"/>
            <w:r w:rsidR="00B74BCE" w:rsidRPr="005540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EB475A" w:rsidRPr="00EB475A" w:rsidRDefault="00EB475A" w:rsidP="0055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47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</w:t>
            </w:r>
            <w:r w:rsidR="0055405C" w:rsidRPr="005540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540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25.12.2023</w:t>
            </w:r>
            <w:r w:rsidR="0055405C" w:rsidRPr="005540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74BCE" w:rsidRPr="005540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  <w:r w:rsidR="0055405C" w:rsidRPr="005540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74BCE" w:rsidRPr="005540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296</w:t>
            </w:r>
          </w:p>
        </w:tc>
      </w:tr>
    </w:tbl>
    <w:p w:rsidR="00A60B5F" w:rsidRDefault="00EB475A" w:rsidP="00554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Правила</w:t>
      </w:r>
      <w:r w:rsidR="0055405C"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внутреннего</w:t>
      </w:r>
      <w:r w:rsidR="0055405C"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распорядка</w:t>
      </w:r>
      <w:r w:rsidR="0055405C"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обучающихся</w:t>
      </w:r>
      <w:r w:rsidR="00A60B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EB475A" w:rsidRPr="00EB475A" w:rsidRDefault="00A60B5F" w:rsidP="005540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 внесенными изменениями от 26.01.2026</w:t>
      </w:r>
      <w:r w:rsidR="007248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№15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)</w:t>
      </w:r>
    </w:p>
    <w:p w:rsidR="00EB475A" w:rsidRPr="00EB475A" w:rsidRDefault="00EB475A" w:rsidP="005540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</w:t>
      </w:r>
      <w:r w:rsidR="0055405C"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Общие</w:t>
      </w:r>
      <w:r w:rsidR="0055405C"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положения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внутреннего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распорядка</w:t>
      </w:r>
      <w:r w:rsid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обучающихся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(далее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Правила)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разработаны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соответствии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5" w:anchor="/document/99/902389617/" w:history="1">
        <w:r w:rsidRPr="0055405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Федеральным</w:t>
        </w:r>
        <w:r w:rsidR="0055405C" w:rsidRPr="0055405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</w:t>
        </w:r>
        <w:r w:rsidRPr="0055405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законом</w:t>
        </w:r>
        <w:r w:rsidR="0055405C" w:rsidRPr="0055405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</w:t>
        </w:r>
        <w:r w:rsidRPr="0055405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от</w:t>
        </w:r>
        <w:r w:rsidR="0055405C" w:rsidRPr="0055405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</w:t>
        </w:r>
        <w:r w:rsidRPr="0055405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29</w:t>
        </w:r>
        <w:r w:rsidR="0055405C" w:rsidRPr="0055405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</w:t>
        </w:r>
        <w:r w:rsidRPr="0055405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декабря</w:t>
        </w:r>
        <w:r w:rsidR="0055405C" w:rsidRPr="0055405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</w:t>
        </w:r>
        <w:r w:rsidRPr="0055405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2012</w:t>
        </w:r>
        <w:r w:rsidR="0055405C" w:rsidRPr="0055405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</w:t>
        </w:r>
        <w:r w:rsidRPr="0055405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г.</w:t>
        </w:r>
        <w:r w:rsidR="0055405C" w:rsidRPr="0055405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</w:t>
        </w:r>
        <w:r w:rsidRPr="0055405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№</w:t>
        </w:r>
        <w:r w:rsidR="0055405C" w:rsidRPr="0055405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</w:t>
        </w:r>
        <w:r w:rsidRPr="0055405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273-ФЗ</w:t>
        </w:r>
      </w:hyperlink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«Об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образовании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Федерации»,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уставом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бюджетного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общеобразовательного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учреждения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74BCE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B74BCE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СОШ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74BCE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с.Полдневая</w:t>
      </w:r>
      <w:proofErr w:type="spellEnd"/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(далее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школа).</w:t>
      </w:r>
    </w:p>
    <w:p w:rsidR="00EB475A" w:rsidRPr="00806429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определяют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права,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обязанности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ответственность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устанавливают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поведению</w:t>
      </w:r>
      <w:r w:rsid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обучающихся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(или)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мероприятиях,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которые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организует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принимают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обучающиеся,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06429" w:rsidRPr="008064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устанавливают требования к дисциплине на учебных занятиях и правилам поведения в школе</w:t>
      </w:r>
      <w:r w:rsidRPr="00806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Дисциплина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поддерживается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уважения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человеческого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достоинства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педагогических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работников.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Применение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физического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(или)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психического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насилия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отношению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учащимся,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педагогическим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работникам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иным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работникам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06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такой организации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допускается.</w:t>
      </w:r>
    </w:p>
    <w:p w:rsidR="00EB475A" w:rsidRPr="0055405C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1.4.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распространяются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исключением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воспитанников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дошкольного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отделения.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внутреннего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распорядка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воспитанников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утверждаются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74BCE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отдельным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локальным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нормативным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</w:t>
      </w:r>
      <w:r w:rsidR="00B74BCE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B475A" w:rsidRPr="00EB475A" w:rsidRDefault="00EB475A" w:rsidP="005540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</w:t>
      </w:r>
      <w:r w:rsidR="0055405C"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Права</w:t>
      </w:r>
      <w:r w:rsid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обучающихся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Обучающиеся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имеют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следующее: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2.1.1.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Уважение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своего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человеческого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достоинства,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защиту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физического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психического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насилия,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оскорбления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личности,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охрану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жизни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здоровья.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2.1.2.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Благоприятную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окружающую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среду,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которая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наносит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вреда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здоровью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ухудшает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самочувствие</w:t>
      </w:r>
      <w:r w:rsid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обучающихся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осуществлении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своей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деятельности.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2.1.3.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Свободу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совести,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информации,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свободное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выражение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собственных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взглядов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убеждений.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2.1.4.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Защиту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информации,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пропаганды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агитации,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наносящих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вред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здоровью,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нравственному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духовному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развитию.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2.1.5.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своих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творческих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способностей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интересов,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включая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конкурсах,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олимпиадах,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выставках,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смотрах,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физкультурных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мероприятиях,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спортивных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мероприятиях,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числе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официальных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спортивных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соревнованиях,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других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массовых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мероприятиях.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2.1.6.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Посещение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своему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выбору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мероприятий,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которые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проводятся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предусмотрены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программой.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2.1.7.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учебно-исследовательской,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проектной,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инновационной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деятельности,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осуществляемой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руководством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педагогов.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2.1.8.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Бесплатную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публикацию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своих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изданиях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2.1.9.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Условия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учетом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особенностей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психофизического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состояния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здоровья.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2.1.10.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социально-педагогической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психологической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помощи,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бесплатной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психолого-медико-педагогической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коррекции.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2.1.11.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знаний,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приобретение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навыков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умений,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соответствующих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современному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уровню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науки,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техники,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технологий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культуры.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2.1.12.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Профессиональную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ориентацию.</w:t>
      </w:r>
    </w:p>
    <w:p w:rsidR="00EB475A" w:rsidRPr="0055405C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2.1.13.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индивидуальному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учебному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плану,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числе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ускоренное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обучение,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пределах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осваиваемой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порядке,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установленном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локальным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нормативным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.2.1.14</w:t>
      </w:r>
      <w:proofErr w:type="gramEnd"/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Выбор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достижения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лет.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2.1.15.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Выбор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факультативных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элективных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предметов,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курсов,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дисциплин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(модулей)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перечня,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предлагаемого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школой,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образования.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2.1.16.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Освоение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наряду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учебными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предметами,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курсами,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дисциплинами,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модулями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осваиваемой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любых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других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предметов,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курсов,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дисциплин,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модулей,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преподаваемых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школе,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установленном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порядке.</w:t>
      </w:r>
    </w:p>
    <w:p w:rsidR="00EB475A" w:rsidRPr="0055405C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2.1.17.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Зачет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результатов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освоения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учащимися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предметов,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курсов,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дисциплин,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модулей,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практики,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дополнительных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других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организациях,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осуществляющих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образовательную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порядке,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установленном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действующим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законодательством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локальным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2.1.18.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Каникулы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соответствии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законодательством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образовании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календарным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графиком.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2.1.19.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Бесплатное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пользование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библиотечно-информационными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ресурсами,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учебной,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производственной,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научной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базой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2.1.20.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Бесплатное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пользование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лечебно-оздоровительной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инфраструктурой,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объектами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культуры,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спортивными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объектами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2.1.21.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Бесплатный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подвоз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B74BCE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74BCE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74BCE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74BCE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обратно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74BCE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74BCE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B74BCE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д.Кладовка</w:t>
      </w:r>
      <w:proofErr w:type="spellEnd"/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2.1.22.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Совмещение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ущерба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освоения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программы,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плана.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2.1.23.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Поощрение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порядке,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установленном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локальным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нормативным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2.1.24.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Перевод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порядке,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установленном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локальным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нормативным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2.1.25.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управлении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порядке,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установленном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уставом.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2.1.26.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Ознакомление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уставом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сведениями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предоставления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регистрационном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номере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лицензии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осуществление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деятельности,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сведениями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предоставления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регистрационном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номере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государственной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аккредитации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реализуемым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образовательным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программам,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образовательными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программами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другими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документами,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регламентирующими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организацию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осуществление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школе,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обязанности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обучающихся</w:t>
      </w:r>
      <w:proofErr w:type="gramEnd"/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2.1.27.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Обжалование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актов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установленном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законодательством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РФ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порядке.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2.1.28.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Обращение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комиссию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урегулированию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споров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между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участниками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отношений.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2.1.29.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общественных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объединений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порядке,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установленном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законодательством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РФ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(за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исключением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детских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общественных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объединений,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учреждаемых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либо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создаваемых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политическими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партиями,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детских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религиозных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организаций).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2.1.30.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Иные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академические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права,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предусмотренные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законодательством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Федерации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локальными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нормативными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актами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Учащимся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предоставляются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следующие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социальной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поддержки: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2.2.1.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питанием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соответствии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6" w:anchor="/document/99/566276706/XA00M1S2LR/" w:history="1">
        <w:r w:rsidRPr="0055405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СанПиН</w:t>
        </w:r>
        <w:r w:rsidR="0055405C" w:rsidRPr="0055405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</w:t>
        </w:r>
        <w:r w:rsidRPr="0055405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2.3/2.4.3590-20</w:t>
        </w:r>
      </w:hyperlink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постановлением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Главного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государственного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санитарного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B74BCE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рача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74BCE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74BCE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74BCE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27.10.2020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74BCE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74BCE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32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B475A" w:rsidRPr="00EB475A" w:rsidRDefault="00EB475A" w:rsidP="005540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</w:t>
      </w:r>
      <w:r w:rsidR="0055405C"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Обязанности</w:t>
      </w:r>
      <w:r w:rsidR="0055405C"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ответственность</w:t>
      </w:r>
      <w:r w:rsidR="0055405C"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обучающихся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3.1.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Обучающиеся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обязаны: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3.1.1.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Соблюдать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органов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управления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Правила,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локальные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школы,</w:t>
      </w:r>
      <w:r w:rsidR="00806429" w:rsidRPr="00217B5C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r w:rsidR="00806429" w:rsidRPr="00806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том числе требования к дисциплине на учебных занятиях и правилам поведения в школе</w:t>
      </w:r>
      <w:r w:rsidR="00806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3.1.2.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Соблюдать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пожарной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безопасности,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иные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безопасности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процесса.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3.1.3.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законные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распоряжения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администрации,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педагогов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работников,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сотрудников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охраны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3.1.4.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Добросовестно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осваивать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образовательную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программу,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индивидуальный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план,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числе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посещать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предусмотренные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планом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индивидуальным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планом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занятия,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самостоятельную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подготовку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занятиям,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задания,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педагогическими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работниками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рамках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программы.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случае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пропуска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занятий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(обязательных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мероприятий)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из-за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болезни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учащийся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предоставляет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классному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руководителю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медицинскую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справку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медицинское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заключение.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случаях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объяснительную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своих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родителей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(законных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представителей)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указанием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причины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отсутствия.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3.1.5.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Заботиться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сохранении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укреплении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своего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здоровья,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стремиться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нравственному,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духовному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физическому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развитию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самосовершенствованию.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3.1.6.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Уважать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честь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достоинство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других</w:t>
      </w:r>
      <w:r w:rsid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обучающихся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работников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создавать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препятствий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другими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учащимися.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3.1.7.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Бережно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относиться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имуществу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поддерживать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чистоту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3.1.8.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Следить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своим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внешним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видом,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установленные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одежде.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3.1.9.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учетом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возрастных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психофизических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особенностей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участвовать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общественно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полезном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труде,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предусмотренном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направленном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трудолюбия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базовых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трудовых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навыков,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чувства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причастности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уважения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результатам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труда.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3.1.10.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подвижной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радиотелефонной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связи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время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занятий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освоении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начального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общего,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среднего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образования,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исключением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случаев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возникновения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угрозы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жизни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здоровью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работников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экстренных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случаев,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указанных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пункте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6.10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неисполнение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нарушение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требований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устава,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настоящих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локальных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актов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вопросам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осуществления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деятельности,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числе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требований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дисциплине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занятиях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правилам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поведения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школе,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учащимся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могут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применены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дисциплинарного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взыскания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порядке,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предусмотренном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действующим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законодательством.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3.3.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соблюдением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включая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соблюдение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дисциплины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занятиях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поведения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школе,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осуществляется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педагогическими,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руководящими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работниками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определенными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директором.</w:t>
      </w:r>
    </w:p>
    <w:p w:rsidR="00EB475A" w:rsidRPr="00EB475A" w:rsidRDefault="00EB475A" w:rsidP="005540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</w:t>
      </w:r>
      <w:r w:rsidR="0055405C"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Правила</w:t>
      </w:r>
      <w:r w:rsidR="0055405C"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поведения</w:t>
      </w:r>
      <w:r w:rsidR="0055405C"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школе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Обучающиеся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должны: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4.1.1.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Здороваться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работниками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посетителями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4.1.2.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Проявлять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уважение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старшим,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заботиться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младших.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4.1.3.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Соблюдать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вежливые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окружающими.</w:t>
      </w:r>
    </w:p>
    <w:p w:rsidR="00EB475A" w:rsidRPr="00EB475A" w:rsidRDefault="00EB475A" w:rsidP="005540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5.</w:t>
      </w:r>
      <w:r w:rsidR="0055405C"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Правила</w:t>
      </w:r>
      <w:r w:rsidR="0055405C"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посещения</w:t>
      </w:r>
      <w:r w:rsidR="0055405C"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школы</w:t>
      </w:r>
      <w:r w:rsidR="0055405C"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учащимися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Посещение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занятий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мероприятий,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предусмотренных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программой,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обучающихся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обязательно,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иное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предусмотрено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программой,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локальными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актами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законодательством.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5.2.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случае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пропуска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занятий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(уроков)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классный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руководитель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выясняет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причины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отсутствия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учащегося,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родителей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(законных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представителей).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занятия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были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пропущены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уважительной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причины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родители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знали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этом,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классный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руководитель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уполномоченное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лицо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извещает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родителей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(законных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представителей)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предпринимает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усилению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посещаемостью,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также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необходимые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профилактические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мероприятия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учащимся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родителями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(законными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представителями)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учащегося.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5.3.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учащийся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должен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необходимые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уроков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принадлежности,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сменную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обувь.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отдельных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уроков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приносить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специальную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одежду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(фартук,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нарукавники),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спортивную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форму.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5.4.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Обучающиеся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должны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приходить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школу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заранее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(рекомендуемое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время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10–15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минут)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начала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занятий.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Опоздание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занятия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уважительной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причины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недопустимо.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случае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опоздания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урок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учащийся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проходит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класс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таким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образом,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мешать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образовательному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процессу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других</w:t>
      </w:r>
      <w:r w:rsid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обучающихся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5.5.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началом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занятий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B67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бучающиеся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оставляют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верхнюю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одежду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переодевают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сменную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обувь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гардеробе.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случае,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учащийся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забыл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сменную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обувь,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должен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обратиться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дежурному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администратору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одноразовой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обувью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(бахилами).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5.6.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Обучающиеся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должны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оставлять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гардеробе,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числе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верхней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одежде,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деньги,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документы,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ценные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вещи.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5.7.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Учащимся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запрещено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находиться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гардеробе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переодевания.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5.8.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Учащимся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запрещено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приносить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школу: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5.8.1.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Оружие.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5.8.2.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Колющие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легко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бьющиеся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предметы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чехлов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(упаковки),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числе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лыжи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коньки,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инвентарь,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необходимый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процесса.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5.8.3.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Легковоспламеняющиеся,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взрывчатые,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ядовитые,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химические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вещества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предметы.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5.8.4.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Табачные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изделия.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5.8.5.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Спиртные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напитки.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5.8.6.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Наркотики,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психотропные,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одурманивающие,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токсичные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вещества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иные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вещества,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обращение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допускается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ограничено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РФ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способные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причинить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вред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здоровью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участников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процесса.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Лекарственные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могут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себе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только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B3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бучающиеся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которым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показаны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медицинским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основаниям.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Обучающиеся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родители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(законные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представители)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должны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поставить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администрацию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известность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медицинских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показаниях,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которым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учащийся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будет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себе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необходимые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лекарственные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средства.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5.9.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территории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учащимся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запрещено: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5.9.1.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Находиться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нерабочее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время.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5.9.2.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Употреблять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алкогольные,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слабоалкогольные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напитки,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пиво,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наркотические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психотропные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вещества,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прекурсоры</w:t>
      </w:r>
      <w:proofErr w:type="spellEnd"/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аналоги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одурманивающие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вещества.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5.9.3.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Играть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азартные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игры.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5.9.4.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Курить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здании,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территории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5.9.5.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ненормативную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лексику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(сквернословить).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5.9.6.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Демонстрировать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принадлежность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политическим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партиям,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религиозным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течениям,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неформальным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объединениям,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фанатским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клубам.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5.9.7.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пропаганду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политических,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религиозных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идей,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также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идей,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наносящих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вред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духовному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физическому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здоровью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человека.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5.9.8.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Находиться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здании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верхней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одежде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(или)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головных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уборах.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5.9.9.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Играть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спортивные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специально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отведенных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(спортивных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площадок),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исключением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установленном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порядке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организованных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массовых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спортивно-развлекательных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мероприятий.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5.9.10.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Портить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имущество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назначению,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мусорить.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5.9.11.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Перемещать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помещения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помещение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разрешения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материально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ответственных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лиц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мебель,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оборудование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иное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имущество.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5.9.12.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Передвигаться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здании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территории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скутерах,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гироскутерах</w:t>
      </w:r>
      <w:proofErr w:type="spellEnd"/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велосипедах,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моноколесах</w:t>
      </w:r>
      <w:proofErr w:type="spellEnd"/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роликовых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коньках,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скейтах</w:t>
      </w:r>
      <w:proofErr w:type="spellEnd"/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других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средствах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транспортного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спортивного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назначения,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обусловлено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организацией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процесса,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культурно-досуговыми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мероприятиями.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5.9.13.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предпринимательскую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деятельность,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числе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торговлю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оказание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платных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услуг.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5.9.14.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Кричать,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шуметь,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играть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музыкальных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инструментах,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пользоваться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звуковоспроизводящей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аппаратурой,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исключением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случаев,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когда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реализации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программы,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культурно-массового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спортивного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мероприятия.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5.9.15.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Решать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спорные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вопросы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помощью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физической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силы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психологического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насилия.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5.10.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Учащимся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запрещено: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5.10.1.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Передавать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пропуска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электронные)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прохода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территорию/в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здание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другим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лицам.</w:t>
      </w:r>
    </w:p>
    <w:p w:rsid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5.10.2.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Самовольно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покидать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школу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время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процесса.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Уйти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время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процесса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возможно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только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разрешения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классного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руководителя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уполномоченного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лица.</w:t>
      </w:r>
    </w:p>
    <w:p w:rsidR="00F442FA" w:rsidRPr="00F442FA" w:rsidRDefault="00F442F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5.10.3. </w:t>
      </w:r>
      <w:r w:rsidRPr="00F442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F442F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ошение религиозной одежды, одежды с религиозными атрибутами и религиозной символикой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5.11.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Дисциплина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поддерживаются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силами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участников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процесса.</w:t>
      </w:r>
    </w:p>
    <w:p w:rsidR="00EB475A" w:rsidRPr="00EB475A" w:rsidRDefault="00EB475A" w:rsidP="005540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6.</w:t>
      </w:r>
      <w:r w:rsidR="0055405C"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Правила</w:t>
      </w:r>
      <w:r w:rsidR="0055405C"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поведения</w:t>
      </w:r>
      <w:r w:rsid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обучающихся</w:t>
      </w:r>
      <w:r w:rsidR="0055405C"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</w:t>
      </w:r>
      <w:r w:rsidR="0055405C"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время</w:t>
      </w:r>
      <w:r w:rsidR="0055405C"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урока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6.1.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Обучающиеся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занимают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кабинете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указанию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классного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руководителя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предмету,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который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учитывает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размещении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физические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психологические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особенности.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6.2.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началом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урока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B3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бучающиеся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должны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подготовить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рабочее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необходимое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классе.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6.3.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входе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класс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B3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бучающиеся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встают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знак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приветствия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садятся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того,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ответит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приветствие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разрешит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сесть.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6.4.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случае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опоздания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урок</w:t>
      </w:r>
      <w:r w:rsidR="00AB3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</w:t>
      </w:r>
      <w:r w:rsid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бучающиеся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должны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постучаться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дверь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кабинета,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зайти,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поздороваться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учителем,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извиниться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опоздание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попросить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разрешения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сесть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место.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6.5.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Время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урока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должно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только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целей.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время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урока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нельзя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шуметь,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отвлекаться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самому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отвлекать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других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урока.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6.6.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первому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требованию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(классного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руководителя)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B3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бучающиеся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должны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предъявлять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дневник.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6.7.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ученику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нужно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вопрос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готов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ответить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вопрос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учителя,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ученик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поднимает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руку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задает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вопрос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(отвечает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вопрос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учителя)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разрешения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учителя.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6.8.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учащемуся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выйти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класса,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должен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попросить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разрешения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учителя.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6.9.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Обучающиеся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могут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встать,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навести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чистоту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своем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рабочем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месте,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выйти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класса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того,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прозвонит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звонок</w:t>
      </w:r>
      <w:proofErr w:type="gramEnd"/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объявит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окончании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урока.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6.10.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время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уроков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(занятий)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обучающиеся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могут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пользоваться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только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техническими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средствами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средствами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обучения,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которые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процессе,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теми,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которые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разрешил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учитель.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Остальные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устройства,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которые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обучающихся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себе,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нужно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перевести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беззвучный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режим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вибрации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убрать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стола.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классе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предусмотрено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хранение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мобильных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связи,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</w:t>
      </w:r>
      <w:r w:rsidR="00AB3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</w:t>
      </w:r>
      <w:r w:rsid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бучающиеся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должны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указанию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положить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туда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имеющиеся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мобильные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связи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забрать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завершения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урока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(занятия).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время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занятий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освоении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начального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общего,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среднего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B3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бучающиеся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вправе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подвижной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радиотелефонной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связи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только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случае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возникновения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угрозы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жизни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здоровью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работников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также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экстренных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случаях:</w:t>
      </w:r>
    </w:p>
    <w:p w:rsidR="00EB475A" w:rsidRPr="00EB475A" w:rsidRDefault="00EB475A" w:rsidP="0055405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целях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мониторинга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поддержания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обучающегося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указанию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врача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документарном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подтверждении);</w:t>
      </w:r>
    </w:p>
    <w:p w:rsidR="00EB475A" w:rsidRPr="00EB475A" w:rsidRDefault="00EB475A" w:rsidP="0055405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возникновении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несчастного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случая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учащимся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резкого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ухудшения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самочувствия;</w:t>
      </w:r>
    </w:p>
    <w:p w:rsidR="00EB475A" w:rsidRPr="0055405C" w:rsidRDefault="00EB475A" w:rsidP="0055405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случае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отмены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занятий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(уроков).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6.11.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целей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мобильные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связи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используются.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6.12.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запрещено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скрытой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аудио-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видеозаписи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ведома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родителей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(законных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представителей)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законные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интересы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могут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нарушены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записью.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Технические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средства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скрытой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аудио-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видеозаписи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могут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использованы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только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случаях,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прямо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предусмотренных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законом.</w:t>
      </w:r>
    </w:p>
    <w:p w:rsidR="00EB475A" w:rsidRPr="00EB475A" w:rsidRDefault="00EB475A" w:rsidP="005540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7.</w:t>
      </w:r>
      <w:r w:rsidR="0055405C"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Правила</w:t>
      </w:r>
      <w:r w:rsidR="0055405C"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поведения</w:t>
      </w:r>
      <w:r w:rsidR="0055405C"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обучающихся</w:t>
      </w:r>
      <w:r w:rsidR="0055405C"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</w:t>
      </w:r>
      <w:r w:rsidR="0055405C"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время</w:t>
      </w:r>
      <w:r w:rsidR="0055405C"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перемены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7.1.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Время,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отведенное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перемену,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предназначено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отдыха</w:t>
      </w:r>
      <w:r w:rsid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обучающихся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подготовки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следующему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расписанию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занятию.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7.2.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Обучающиеся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могут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заниматься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общением,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легкими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физическими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упражнениями,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разминки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физкультминутки,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играть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настольные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специально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отведенных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местах.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7.3.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время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перемен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учащимся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запрещается: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7.3.1.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Шуметь,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мешать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отдыхать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другим.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7.3.2.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Бегать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коридорам,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лестницам,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вблизи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оконных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лестничных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проемов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других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местах,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предназначенных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активного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движения.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7.3.3.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Толкать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друга,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перебрасываться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предметами.</w:t>
      </w:r>
    </w:p>
    <w:p w:rsidR="00EB475A" w:rsidRPr="00EB475A" w:rsidRDefault="00EB475A" w:rsidP="005540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8.</w:t>
      </w:r>
      <w:r w:rsidR="0055405C"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Правила</w:t>
      </w:r>
      <w:r w:rsidR="0055405C"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поведения</w:t>
      </w:r>
      <w:r w:rsid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обучающихся</w:t>
      </w:r>
      <w:r w:rsidR="0055405C"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столовой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Обучающиеся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обслуживаются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столовой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порядке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живой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очереди.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Обучающиеся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выполняют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работников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столовой,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дежурного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учителя,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дежурных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столовой,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соблюдают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покупке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продуктов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питания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напитков.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Проявляют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внимание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осторожность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получении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употреблении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горячих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жидких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блюд.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8.3.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Употреблять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продукты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питания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напитки,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приобретенные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столовой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принесенные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собой,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разрешается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только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столовой.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8.4.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еды</w:t>
      </w:r>
      <w:r w:rsidR="00AB3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</w:t>
      </w:r>
      <w:r w:rsid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бучающиеся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убирают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столовые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принадлежности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посуду.</w:t>
      </w:r>
    </w:p>
    <w:p w:rsidR="00EB475A" w:rsidRPr="00EB475A" w:rsidRDefault="00EB475A" w:rsidP="005540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9.</w:t>
      </w:r>
      <w:r w:rsidR="0055405C"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Правила</w:t>
      </w:r>
      <w:r w:rsidR="0055405C"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поведения</w:t>
      </w:r>
      <w:r w:rsid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обучающихся</w:t>
      </w:r>
      <w:r w:rsidR="0055405C"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</w:t>
      </w:r>
      <w:r w:rsidR="0055405C"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время</w:t>
      </w:r>
      <w:r w:rsidR="0055405C"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внеурочных</w:t>
      </w:r>
      <w:r w:rsidR="0055405C"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мероприятий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9.1.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мероприятий,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связанных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повышенной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опасностью,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(руководитель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группы)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инструктирует</w:t>
      </w:r>
      <w:r w:rsid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обучающихся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технике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безопасности.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9.2.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время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мероприятия</w:t>
      </w:r>
      <w:proofErr w:type="gramEnd"/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B3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бучающиеся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должны: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9.2.1.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Соблюдать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дисциплину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указания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(руководителя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группы).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9.2.2.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Следовать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установленным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маршрутом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движения,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соблюдать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поведения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улице,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общественном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транспорте.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9.2.3.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Соблюдать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личной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гигиены,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своевременно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сообщать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руководителю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ухудшении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травме.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9.2.4.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Уважать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местные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традиции,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бережно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относиться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природе,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памятникам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истории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культуры.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9.2.5.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Оставаться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вместе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группой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окончания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мероприятия.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Покинуть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мероприятие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раньше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B3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бучающиеся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могут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только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разрешения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(руководителя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группы).</w:t>
      </w:r>
    </w:p>
    <w:p w:rsidR="00EB475A" w:rsidRPr="00EB475A" w:rsidRDefault="00EB475A" w:rsidP="005540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10.</w:t>
      </w:r>
      <w:r w:rsidR="0055405C"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Защита</w:t>
      </w:r>
      <w:r w:rsidR="0055405C"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прав,</w:t>
      </w:r>
      <w:r w:rsidR="0055405C"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свобод,</w:t>
      </w:r>
      <w:r w:rsidR="0055405C"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гарантий</w:t>
      </w:r>
      <w:r w:rsidR="0055405C"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законных</w:t>
      </w:r>
      <w:r w:rsidR="0055405C"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интересов</w:t>
      </w:r>
      <w:r w:rsidR="00554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обучающихся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10.1.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целях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защиты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своих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свобод,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гарантий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интересов</w:t>
      </w:r>
      <w:r w:rsidR="00AB3B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</w:t>
      </w:r>
      <w:r w:rsid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бучающиеся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(или)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законные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представители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через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своих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выборных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представителей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вправе: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10.1.1.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Направлять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управления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обращения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нарушении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(или)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ущемлении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работниками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свобод,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интересов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социальных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гарантий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10.1.2.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Обращаться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комиссию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урегулированию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споров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между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участниками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отношений.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10.1.3.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иные,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запрещенные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законодательством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защиты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своих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интересов.</w:t>
      </w:r>
    </w:p>
    <w:p w:rsidR="00EB475A" w:rsidRPr="00EB475A" w:rsidRDefault="00EB475A" w:rsidP="00554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10.2.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целях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безопасности,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защиты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жизни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ведется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видеонаблюдение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посредством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камер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открытого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(закрытого)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типа,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установленных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помещениях,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входе,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периметру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зданий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территории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организации.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Обработка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информации,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содержащей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персональные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данные,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осуществляется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соответствии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законодательством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персональных</w:t>
      </w:r>
      <w:r w:rsidR="0055405C" w:rsidRPr="005540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47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данных.</w:t>
      </w:r>
    </w:p>
    <w:p w:rsidR="00441DE3" w:rsidRPr="0055405C" w:rsidRDefault="00441DE3" w:rsidP="0055405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41DE3" w:rsidRPr="00554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E12FA"/>
    <w:multiLevelType w:val="multilevel"/>
    <w:tmpl w:val="56FC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75A"/>
    <w:rsid w:val="00106786"/>
    <w:rsid w:val="00340B5D"/>
    <w:rsid w:val="00364289"/>
    <w:rsid w:val="00441DE3"/>
    <w:rsid w:val="005103C4"/>
    <w:rsid w:val="0055405C"/>
    <w:rsid w:val="005E6C29"/>
    <w:rsid w:val="00724831"/>
    <w:rsid w:val="00806429"/>
    <w:rsid w:val="009B6782"/>
    <w:rsid w:val="00A60B5F"/>
    <w:rsid w:val="00AB3BE9"/>
    <w:rsid w:val="00B74BCE"/>
    <w:rsid w:val="00D23D7B"/>
    <w:rsid w:val="00EB475A"/>
    <w:rsid w:val="00F4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70E6B-5195-41DD-AE90-73C0DF04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4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EB475A"/>
  </w:style>
  <w:style w:type="character" w:styleId="a4">
    <w:name w:val="Strong"/>
    <w:basedOn w:val="a0"/>
    <w:uiPriority w:val="22"/>
    <w:qFormat/>
    <w:rsid w:val="00EB475A"/>
    <w:rPr>
      <w:b/>
      <w:bCs/>
    </w:rPr>
  </w:style>
  <w:style w:type="character" w:customStyle="1" w:styleId="sfwc">
    <w:name w:val="sfwc"/>
    <w:basedOn w:val="a0"/>
    <w:rsid w:val="00EB475A"/>
  </w:style>
  <w:style w:type="character" w:styleId="a5">
    <w:name w:val="Hyperlink"/>
    <w:basedOn w:val="a0"/>
    <w:uiPriority w:val="99"/>
    <w:semiHidden/>
    <w:unhideWhenUsed/>
    <w:rsid w:val="00EB475A"/>
    <w:rPr>
      <w:color w:val="0000FF"/>
      <w:u w:val="single"/>
    </w:rPr>
  </w:style>
  <w:style w:type="paragraph" w:styleId="a6">
    <w:name w:val="Body Text"/>
    <w:basedOn w:val="a"/>
    <w:link w:val="a7"/>
    <w:uiPriority w:val="1"/>
    <w:qFormat/>
    <w:rsid w:val="00B74BCE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</w:rPr>
  </w:style>
  <w:style w:type="character" w:customStyle="1" w:styleId="a7">
    <w:name w:val="Основной текст Знак"/>
    <w:basedOn w:val="a0"/>
    <w:link w:val="a6"/>
    <w:uiPriority w:val="1"/>
    <w:rsid w:val="00B74BCE"/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B6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B67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braz.ru/" TargetMode="External"/><Relationship Id="rId5" Type="http://schemas.openxmlformats.org/officeDocument/2006/relationships/hyperlink" Target="https://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7</Pages>
  <Words>3010</Words>
  <Characters>17157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с.Полдневая_12</dc:creator>
  <cp:keywords/>
  <dc:description/>
  <cp:lastModifiedBy>СОШ с.Полдневая_12</cp:lastModifiedBy>
  <cp:revision>10</cp:revision>
  <cp:lastPrinted>2024-01-19T10:53:00Z</cp:lastPrinted>
  <dcterms:created xsi:type="dcterms:W3CDTF">2024-01-17T03:21:00Z</dcterms:created>
  <dcterms:modified xsi:type="dcterms:W3CDTF">2026-01-26T08:16:00Z</dcterms:modified>
</cp:coreProperties>
</file>